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3AAC" w14:textId="77777777" w:rsidR="005429FC" w:rsidRDefault="005429FC">
      <w:pPr>
        <w:pStyle w:val="Normale"/>
        <w:rPr>
          <w:rFonts w:ascii="Arial" w:hAnsi="Arial" w:cs="Arial"/>
          <w:b/>
          <w:szCs w:val="24"/>
          <w:lang w:val="it-IT"/>
        </w:rPr>
      </w:pPr>
    </w:p>
    <w:p w14:paraId="78EFB2C5" w14:textId="77777777" w:rsidR="005429FC" w:rsidRDefault="00000000">
      <w:pPr>
        <w:pStyle w:val="Normale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Bando per la manifestazione sportiva Arge </w:t>
      </w:r>
      <w:proofErr w:type="spellStart"/>
      <w:r>
        <w:rPr>
          <w:rFonts w:ascii="Arial" w:hAnsi="Arial" w:cs="Arial"/>
          <w:b/>
          <w:sz w:val="24"/>
          <w:szCs w:val="24"/>
          <w:lang w:val="it-IT"/>
        </w:rPr>
        <w:t>Alp</w:t>
      </w:r>
      <w:proofErr w:type="spellEnd"/>
    </w:p>
    <w:p w14:paraId="1EAA2B0D" w14:textId="77777777" w:rsidR="005429FC" w:rsidRDefault="005429FC">
      <w:pPr>
        <w:pStyle w:val="Normale"/>
        <w:tabs>
          <w:tab w:val="left" w:pos="3828"/>
        </w:tabs>
        <w:rPr>
          <w:rFonts w:ascii="Arial" w:hAnsi="Arial" w:cs="Arial"/>
          <w:lang w:val="it-IT"/>
        </w:rPr>
      </w:pPr>
    </w:p>
    <w:tbl>
      <w:tblPr>
        <w:tblW w:w="9433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5183"/>
      </w:tblGrid>
      <w:tr w:rsidR="005429FC" w:rsidRPr="006805E7" w14:paraId="306955AD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5264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Nome della manifestazione: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070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Arge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Alp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hockey su ghiaccio 2026</w:t>
            </w:r>
          </w:p>
        </w:tc>
      </w:tr>
      <w:tr w:rsidR="005429FC" w14:paraId="5C94C206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9CBF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Regione organizzatrice: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2F7D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Baviera</w:t>
            </w:r>
          </w:p>
        </w:tc>
      </w:tr>
      <w:tr w:rsidR="005429FC" w14:paraId="63D24A9A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446F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Luogo/luoghi della manifestazione: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318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Landshut</w:t>
            </w:r>
          </w:p>
        </w:tc>
      </w:tr>
      <w:tr w:rsidR="005429FC" w14:paraId="4C2DABA1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D1E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Organizzatore: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A01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Bayerischer Eissport-Verband e.V.</w:t>
            </w:r>
          </w:p>
        </w:tc>
      </w:tr>
      <w:tr w:rsidR="005429FC" w14:paraId="00B53F79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1835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 di svolgimento: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5F21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26-29 dicembre 2026</w:t>
            </w:r>
          </w:p>
        </w:tc>
      </w:tr>
      <w:tr w:rsidR="005429FC" w:rsidRPr="006805E7" w14:paraId="7E7C4B57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A73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Diritto di partecipazione (</w:t>
            </w:r>
            <w:proofErr w:type="spellStart"/>
            <w:r>
              <w:rPr>
                <w:rFonts w:ascii="Arial" w:hAnsi="Arial" w:cs="Arial"/>
                <w:lang w:val="it-IT"/>
              </w:rPr>
              <w:t>ev</w:t>
            </w:r>
            <w:proofErr w:type="spellEnd"/>
            <w:r>
              <w:rPr>
                <w:rFonts w:ascii="Arial" w:hAnsi="Arial" w:cs="Arial"/>
                <w:lang w:val="it-IT"/>
              </w:rPr>
              <w:t>. indicazione degli anni di nascita degli sportivi, contingente per Regione membro):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29BD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UNDER 14 (annata 2013 e più giovani)</w:t>
            </w:r>
          </w:p>
          <w:p w14:paraId="43ED37A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MAX. 22 GIOCATORI + 4 ASSISTENTI PER SQUADRA</w:t>
            </w:r>
          </w:p>
        </w:tc>
      </w:tr>
      <w:tr w:rsidR="005429FC" w14:paraId="0D8F0F22" w14:textId="77777777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54BA" w14:textId="77777777" w:rsidR="005429FC" w:rsidRPr="006805E7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lang w:val="it-IT"/>
              </w:rPr>
            </w:pPr>
            <w:r>
              <w:rPr>
                <w:rStyle w:val="Carpredefinitoparagrafo"/>
                <w:rFonts w:ascii="Arial" w:hAnsi="Arial" w:cs="Arial"/>
                <w:lang w:val="it-IT"/>
              </w:rPr>
              <w:t>Ulteriori dati tecnici (es. modalità di svolgimento delle discipline):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0A75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Vedi regolamento di gara Arge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Alp</w:t>
            </w:r>
            <w:proofErr w:type="spellEnd"/>
          </w:p>
          <w:p w14:paraId="14BC0EC3" w14:textId="77777777" w:rsidR="005429FC" w:rsidRDefault="00000000">
            <w:pPr>
              <w:pStyle w:val="Normale"/>
              <w:tabs>
                <w:tab w:val="left" w:pos="3828"/>
              </w:tabs>
              <w:spacing w:before="120" w:after="120"/>
            </w:pPr>
            <w:hyperlink r:id="rId6" w:history="1">
              <w:r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www.argealp-sport.org/</w:t>
              </w:r>
            </w:hyperlink>
          </w:p>
        </w:tc>
      </w:tr>
    </w:tbl>
    <w:p w14:paraId="444438FC" w14:textId="77777777" w:rsidR="005429FC" w:rsidRDefault="005429FC">
      <w:pPr>
        <w:pStyle w:val="Normale"/>
        <w:tabs>
          <w:tab w:val="left" w:pos="7656"/>
        </w:tabs>
        <w:ind w:left="3828" w:hanging="3828"/>
        <w:rPr>
          <w:rFonts w:ascii="Arial" w:hAnsi="Arial" w:cs="Arial"/>
          <w:b/>
          <w:sz w:val="22"/>
          <w:szCs w:val="22"/>
          <w:lang w:val="it-IT"/>
        </w:rPr>
      </w:pPr>
    </w:p>
    <w:p w14:paraId="084AE6C7" w14:textId="77777777" w:rsidR="005429FC" w:rsidRDefault="00000000">
      <w:pPr>
        <w:pStyle w:val="Normale"/>
        <w:tabs>
          <w:tab w:val="left" w:pos="7656"/>
        </w:tabs>
        <w:ind w:left="3828" w:hanging="3828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Possibilità di pernottamento:</w:t>
      </w:r>
    </w:p>
    <w:p w14:paraId="3C8421DB" w14:textId="77777777" w:rsidR="005429FC" w:rsidRPr="006805E7" w:rsidRDefault="00000000">
      <w:pPr>
        <w:pStyle w:val="Normale"/>
        <w:tabs>
          <w:tab w:val="left" w:pos="7656"/>
        </w:tabs>
        <w:ind w:left="3828" w:hanging="3828"/>
        <w:rPr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Il pernottamento dev’essere prenotato autonomamente.</w:t>
      </w:r>
    </w:p>
    <w:p w14:paraId="3413A5ED" w14:textId="77777777" w:rsidR="005429FC" w:rsidRDefault="005429FC">
      <w:pPr>
        <w:pStyle w:val="Normale"/>
        <w:tabs>
          <w:tab w:val="left" w:pos="7656"/>
        </w:tabs>
        <w:ind w:left="3828" w:hanging="3828"/>
        <w:rPr>
          <w:rFonts w:ascii="Arial" w:hAnsi="Arial" w:cs="Arial"/>
          <w:sz w:val="22"/>
          <w:szCs w:val="22"/>
          <w:lang w:val="it-IT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567"/>
        <w:gridCol w:w="1985"/>
        <w:gridCol w:w="2410"/>
      </w:tblGrid>
      <w:tr w:rsidR="005429FC" w14:paraId="21E2951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46FE" w14:textId="77777777" w:rsidR="005429FC" w:rsidRDefault="00000000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Variante 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6C92" w14:textId="77777777" w:rsidR="005429FC" w:rsidRDefault="005429FC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DEE6" w14:textId="77777777" w:rsidR="005429FC" w:rsidRDefault="005429FC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10CC" w14:textId="77777777" w:rsidR="005429FC" w:rsidRDefault="00000000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Variante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2387" w14:textId="77777777" w:rsidR="005429FC" w:rsidRDefault="005429FC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429FC" w14:paraId="5B336F5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444F" w14:textId="77777777" w:rsidR="005429FC" w:rsidRDefault="00000000">
            <w:pPr>
              <w:spacing w:line="240" w:lineRule="auto"/>
            </w:pPr>
            <w:proofErr w:type="spellStart"/>
            <w:r>
              <w:rPr>
                <w:rFonts w:ascii="Arial" w:hAnsi="Arial" w:cs="Arial"/>
                <w:sz w:val="20"/>
              </w:rPr>
              <w:t>Alloggio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3992" w14:textId="77777777" w:rsidR="005429FC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Hotel IBIS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4DFA" w14:textId="77777777" w:rsidR="005429FC" w:rsidRDefault="005429FC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26ED" w14:textId="77777777" w:rsidR="005429FC" w:rsidRDefault="00000000">
            <w:pPr>
              <w:spacing w:line="240" w:lineRule="auto"/>
            </w:pPr>
            <w:proofErr w:type="spellStart"/>
            <w:r>
              <w:rPr>
                <w:rFonts w:ascii="Arial" w:hAnsi="Arial" w:cs="Arial"/>
                <w:sz w:val="20"/>
              </w:rPr>
              <w:t>Alloggio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5602" w14:textId="77777777" w:rsidR="005429FC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Hotel MICHEL</w:t>
            </w:r>
          </w:p>
        </w:tc>
      </w:tr>
      <w:tr w:rsidR="005429FC" w14:paraId="5C8EC0C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CDB9" w14:textId="77777777" w:rsidR="005429FC" w:rsidRDefault="00000000">
            <w:pPr>
              <w:spacing w:line="240" w:lineRule="auto"/>
            </w:pPr>
            <w:proofErr w:type="spellStart"/>
            <w:r>
              <w:rPr>
                <w:rFonts w:ascii="Arial" w:hAnsi="Arial" w:cs="Arial"/>
                <w:sz w:val="20"/>
              </w:rPr>
              <w:t>Luogo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1FFA" w14:textId="77777777" w:rsidR="005429FC" w:rsidRDefault="00000000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Landshut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97A1" w14:textId="77777777" w:rsidR="005429FC" w:rsidRDefault="005429FC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E536" w14:textId="77777777" w:rsidR="005429FC" w:rsidRDefault="00000000">
            <w:pPr>
              <w:spacing w:line="240" w:lineRule="auto"/>
            </w:pPr>
            <w:proofErr w:type="spellStart"/>
            <w:r>
              <w:rPr>
                <w:rFonts w:ascii="Arial" w:hAnsi="Arial" w:cs="Arial"/>
                <w:sz w:val="20"/>
              </w:rPr>
              <w:t>Luogo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2DC5" w14:textId="77777777" w:rsidR="005429FC" w:rsidRDefault="00000000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Landshut</w:t>
            </w:r>
          </w:p>
        </w:tc>
      </w:tr>
      <w:tr w:rsidR="005429FC" w:rsidRPr="006805E7" w14:paraId="01B27F0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310B" w14:textId="77777777" w:rsidR="005429FC" w:rsidRDefault="00000000">
            <w:pPr>
              <w:spacing w:line="240" w:lineRule="auto"/>
            </w:pPr>
            <w:r>
              <w:rPr>
                <w:rFonts w:ascii="Arial" w:hAnsi="Arial" w:cs="Arial"/>
                <w:sz w:val="20"/>
              </w:rPr>
              <w:t xml:space="preserve">Costi per </w:t>
            </w:r>
            <w:proofErr w:type="spellStart"/>
            <w:r>
              <w:rPr>
                <w:rFonts w:ascii="Arial" w:hAnsi="Arial" w:cs="Arial"/>
                <w:sz w:val="20"/>
              </w:rPr>
              <w:t>atleta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5228" w14:textId="77777777" w:rsidR="005429FC" w:rsidRPr="006805E7" w:rsidRDefault="00000000">
            <w:pPr>
              <w:spacing w:line="240" w:lineRule="auto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40 € (doppia/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p.P.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>), 75€ (singola) con colazione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9661" w14:textId="77777777" w:rsidR="005429FC" w:rsidRDefault="005429FC">
            <w:pPr>
              <w:spacing w:line="240" w:lineRule="auto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FCE1" w14:textId="77777777" w:rsidR="005429FC" w:rsidRDefault="00000000">
            <w:pPr>
              <w:spacing w:line="240" w:lineRule="auto"/>
            </w:pPr>
            <w:r>
              <w:rPr>
                <w:rFonts w:ascii="Arial" w:hAnsi="Arial" w:cs="Arial"/>
                <w:sz w:val="20"/>
              </w:rPr>
              <w:t xml:space="preserve">Costi per </w:t>
            </w:r>
            <w:proofErr w:type="spellStart"/>
            <w:r>
              <w:rPr>
                <w:rFonts w:ascii="Arial" w:hAnsi="Arial" w:cs="Arial"/>
                <w:sz w:val="20"/>
              </w:rPr>
              <w:t>atleta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FDF6" w14:textId="77777777" w:rsidR="005429FC" w:rsidRPr="006805E7" w:rsidRDefault="00000000">
            <w:pPr>
              <w:spacing w:line="240" w:lineRule="auto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46 </w:t>
            </w:r>
            <w:proofErr w:type="gramStart"/>
            <w:r>
              <w:rPr>
                <w:rFonts w:ascii="Arial" w:hAnsi="Arial" w:cs="Arial"/>
                <w:sz w:val="20"/>
                <w:lang w:val="it-IT"/>
              </w:rPr>
              <w:t>€  (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>doppia/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p.P.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>), 79 € (singola) con colazione</w:t>
            </w:r>
          </w:p>
        </w:tc>
      </w:tr>
      <w:tr w:rsidR="005429FC" w14:paraId="6794673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7C38" w14:textId="77777777" w:rsidR="005429FC" w:rsidRDefault="00000000">
            <w:pPr>
              <w:spacing w:line="240" w:lineRule="auto"/>
            </w:pPr>
            <w:proofErr w:type="spellStart"/>
            <w:r>
              <w:rPr>
                <w:rFonts w:ascii="Arial" w:hAnsi="Arial" w:cs="Arial"/>
                <w:sz w:val="20"/>
              </w:rPr>
              <w:t>Contatto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39ED" w14:textId="77777777" w:rsidR="005429FC" w:rsidRDefault="00000000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c.urban@bev-eissport.de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11D0" w14:textId="77777777" w:rsidR="005429FC" w:rsidRDefault="005429FC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34CE" w14:textId="77777777" w:rsidR="005429FC" w:rsidRDefault="00000000">
            <w:pPr>
              <w:spacing w:line="240" w:lineRule="auto"/>
              <w:ind w:left="231" w:hanging="231"/>
            </w:pPr>
            <w:proofErr w:type="spellStart"/>
            <w:r>
              <w:rPr>
                <w:rFonts w:ascii="Arial" w:hAnsi="Arial" w:cs="Arial"/>
                <w:sz w:val="20"/>
              </w:rPr>
              <w:t>Contatto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6F3" w14:textId="77777777" w:rsidR="005429FC" w:rsidRDefault="00000000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c.urban@bev-eissport.de</w:t>
            </w:r>
          </w:p>
        </w:tc>
      </w:tr>
    </w:tbl>
    <w:p w14:paraId="4349B62D" w14:textId="77777777" w:rsidR="005429FC" w:rsidRDefault="005429FC">
      <w:pPr>
        <w:pStyle w:val="Normale"/>
        <w:ind w:left="3828" w:hanging="3828"/>
      </w:pPr>
    </w:p>
    <w:p w14:paraId="7DDEB176" w14:textId="77777777" w:rsidR="005429FC" w:rsidRPr="006805E7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I contingenti alberghieri sono stati già riservati. </w:t>
      </w:r>
    </w:p>
    <w:p w14:paraId="634B0941" w14:textId="77777777" w:rsidR="005429FC" w:rsidRPr="006805E7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16 camere per squadra. Primo contatto tramite la Signora Urban. </w:t>
      </w:r>
      <w:proofErr w:type="gramStart"/>
      <w:r>
        <w:rPr>
          <w:rFonts w:ascii="Arial" w:hAnsi="Arial" w:cs="Arial"/>
          <w:sz w:val="22"/>
          <w:szCs w:val="22"/>
          <w:lang w:val="it-IT"/>
        </w:rPr>
        <w:t>Inoltre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pranzo (15€) e cena</w:t>
      </w:r>
    </w:p>
    <w:p w14:paraId="50AEF986" w14:textId="77777777" w:rsidR="005429FC" w:rsidRPr="006805E7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(20€) serviti presso un ristorante nelle vicinanze. Ordini anche tramite la signora Urban.</w:t>
      </w:r>
    </w:p>
    <w:p w14:paraId="63A76DA2" w14:textId="77777777" w:rsidR="005429FC" w:rsidRDefault="005429FC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rFonts w:ascii="Arial" w:hAnsi="Arial" w:cs="Arial"/>
          <w:sz w:val="22"/>
          <w:szCs w:val="22"/>
          <w:lang w:val="it-IT"/>
        </w:rPr>
      </w:pPr>
    </w:p>
    <w:p w14:paraId="2925C588" w14:textId="77777777" w:rsidR="005429FC" w:rsidRPr="006805E7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rFonts w:ascii="Arial" w:hAnsi="Arial" w:cs="Arial"/>
          <w:sz w:val="22"/>
          <w:szCs w:val="22"/>
          <w:lang w:val="it-IT"/>
        </w:rPr>
      </w:pPr>
      <w:r w:rsidRPr="006805E7">
        <w:rPr>
          <w:rFonts w:ascii="Arial" w:hAnsi="Arial" w:cs="Arial"/>
          <w:sz w:val="22"/>
          <w:szCs w:val="22"/>
          <w:lang w:val="it-IT"/>
        </w:rPr>
        <w:t>Viene fornito un tempo di allenamento (45 minuti) il 26.12. (soggetto a disponibilità).</w:t>
      </w:r>
    </w:p>
    <w:p w14:paraId="2917B88A" w14:textId="77777777" w:rsidR="005429FC" w:rsidRPr="006805E7" w:rsidRDefault="005429FC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rFonts w:ascii="Arial" w:hAnsi="Arial" w:cs="Arial"/>
          <w:sz w:val="22"/>
          <w:szCs w:val="22"/>
          <w:lang w:val="it-IT"/>
        </w:rPr>
      </w:pPr>
    </w:p>
    <w:p w14:paraId="0E0F6093" w14:textId="77777777" w:rsidR="005429FC" w:rsidRPr="006805E7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Due squadre (vicine a Landshut, p.es. Tirolo, Vorarlberg) potranno arrivare anche solo il 27, </w:t>
      </w:r>
    </w:p>
    <w:p w14:paraId="7EF8A417" w14:textId="77777777" w:rsidR="005429FC" w:rsidRDefault="00000000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</w:pPr>
      <w:r>
        <w:rPr>
          <w:rFonts w:ascii="Arial" w:hAnsi="Arial" w:cs="Arial"/>
          <w:sz w:val="22"/>
          <w:szCs w:val="22"/>
          <w:lang w:val="it-IT"/>
        </w:rPr>
        <w:t>alle 12.00.</w:t>
      </w:r>
    </w:p>
    <w:p w14:paraId="23BC0B81" w14:textId="77777777" w:rsidR="005429FC" w:rsidRDefault="005429FC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rFonts w:ascii="Arial" w:hAnsi="Arial" w:cs="Arial"/>
          <w:sz w:val="22"/>
          <w:szCs w:val="22"/>
          <w:lang w:val="it-IT"/>
        </w:rPr>
      </w:pPr>
    </w:p>
    <w:p w14:paraId="0012252A" w14:textId="77777777" w:rsidR="005429FC" w:rsidRDefault="005429FC">
      <w:pPr>
        <w:tabs>
          <w:tab w:val="left" w:pos="3828"/>
        </w:tabs>
        <w:suppressAutoHyphens w:val="0"/>
        <w:spacing w:line="240" w:lineRule="auto"/>
        <w:ind w:left="3828" w:hanging="3828"/>
        <w:jc w:val="left"/>
        <w:textAlignment w:val="auto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4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551"/>
      </w:tblGrid>
      <w:tr w:rsidR="005429FC" w14:paraId="2D9D16A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72CE" w14:textId="77777777" w:rsidR="005429FC" w:rsidRDefault="00000000">
            <w:pPr>
              <w:tabs>
                <w:tab w:val="left" w:pos="3828"/>
              </w:tabs>
              <w:spacing w:line="240" w:lineRule="auto"/>
            </w:pPr>
            <w:r>
              <w:rPr>
                <w:rFonts w:ascii="Arial" w:hAnsi="Arial"/>
                <w:b/>
                <w:sz w:val="20"/>
              </w:rPr>
              <w:t xml:space="preserve">Termine </w:t>
            </w:r>
            <w:proofErr w:type="spellStart"/>
            <w:r>
              <w:rPr>
                <w:rFonts w:ascii="Arial" w:hAnsi="Arial"/>
                <w:b/>
                <w:sz w:val="20"/>
              </w:rPr>
              <w:t>d’iscrizione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2BAB" w14:textId="77777777" w:rsidR="005429FC" w:rsidRDefault="00000000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31.07.2026</w:t>
            </w:r>
          </w:p>
        </w:tc>
      </w:tr>
    </w:tbl>
    <w:p w14:paraId="7E7A4B0B" w14:textId="77777777" w:rsidR="005429FC" w:rsidRDefault="005429FC">
      <w:pPr>
        <w:pStyle w:val="Normale"/>
        <w:tabs>
          <w:tab w:val="left" w:pos="7656"/>
        </w:tabs>
        <w:ind w:left="3828" w:hanging="3828"/>
        <w:rPr>
          <w:rFonts w:ascii="Arial" w:hAnsi="Arial" w:cs="Arial"/>
          <w:lang w:val="it-IT"/>
        </w:rPr>
      </w:pPr>
    </w:p>
    <w:p w14:paraId="349DF16A" w14:textId="77777777" w:rsidR="005429FC" w:rsidRDefault="005429FC">
      <w:pPr>
        <w:pStyle w:val="Normale"/>
        <w:tabs>
          <w:tab w:val="left" w:pos="7656"/>
        </w:tabs>
        <w:ind w:left="3828" w:hanging="3828"/>
        <w:jc w:val="right"/>
        <w:rPr>
          <w:rFonts w:ascii="Arial" w:hAnsi="Arial" w:cs="Arial"/>
          <w:b/>
          <w:sz w:val="22"/>
          <w:szCs w:val="22"/>
          <w:lang w:val="it-IT"/>
        </w:rPr>
      </w:pPr>
    </w:p>
    <w:p w14:paraId="2A433245" w14:textId="77777777" w:rsidR="005429FC" w:rsidRDefault="00000000">
      <w:pPr>
        <w:pStyle w:val="Normale"/>
        <w:tabs>
          <w:tab w:val="left" w:pos="7656"/>
        </w:tabs>
        <w:ind w:left="3828" w:hanging="3828"/>
        <w:jc w:val="right"/>
      </w:pPr>
      <w:r>
        <w:rPr>
          <w:rStyle w:val="Carpredefinitoparagrafo"/>
          <w:rFonts w:ascii="Arial" w:hAnsi="Arial" w:cs="Arial"/>
          <w:sz w:val="16"/>
          <w:szCs w:val="16"/>
          <w:lang w:val="it-IT"/>
        </w:rPr>
        <w:t>&gt;&gt;&gt; Iscrizione pagina seguente</w:t>
      </w:r>
    </w:p>
    <w:p w14:paraId="6EEC54D5" w14:textId="77777777" w:rsidR="005429FC" w:rsidRDefault="005429FC">
      <w:pPr>
        <w:pageBreakBefore/>
        <w:tabs>
          <w:tab w:val="left" w:pos="7656"/>
        </w:tabs>
        <w:spacing w:line="240" w:lineRule="auto"/>
        <w:ind w:left="3828" w:hanging="3828"/>
        <w:rPr>
          <w:rFonts w:ascii="Arial" w:hAnsi="Arial" w:cs="Arial"/>
          <w:b/>
          <w:sz w:val="22"/>
          <w:szCs w:val="22"/>
          <w:lang w:val="it-IT"/>
        </w:rPr>
      </w:pPr>
    </w:p>
    <w:p w14:paraId="7B7F726D" w14:textId="77777777" w:rsidR="005429FC" w:rsidRDefault="00000000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Formulario d'iscrizione per una manifestazione Arge </w:t>
      </w:r>
      <w:proofErr w:type="spellStart"/>
      <w:r>
        <w:rPr>
          <w:rFonts w:ascii="Arial" w:hAnsi="Arial" w:cs="Arial"/>
          <w:b/>
          <w:bCs/>
          <w:lang w:val="it-IT"/>
        </w:rPr>
        <w:t>Alp</w:t>
      </w:r>
      <w:proofErr w:type="spellEnd"/>
    </w:p>
    <w:p w14:paraId="6355B3F6" w14:textId="77777777" w:rsidR="005429FC" w:rsidRDefault="005429FC">
      <w:pPr>
        <w:spacing w:line="240" w:lineRule="auto"/>
        <w:rPr>
          <w:rFonts w:ascii="Arial" w:hAnsi="Arial" w:cs="Arial"/>
          <w:b/>
          <w:szCs w:val="24"/>
          <w:lang w:val="it-IT"/>
        </w:rPr>
      </w:pPr>
    </w:p>
    <w:p w14:paraId="69E5C1A7" w14:textId="77777777" w:rsidR="005429FC" w:rsidRDefault="00000000">
      <w:pPr>
        <w:tabs>
          <w:tab w:val="left" w:pos="2268"/>
        </w:tabs>
        <w:spacing w:line="240" w:lineRule="auto"/>
      </w:pPr>
      <w:r>
        <w:rPr>
          <w:rStyle w:val="Carpredefinitoparagrafo"/>
          <w:rFonts w:ascii="Arial" w:hAnsi="Arial" w:cs="Arial"/>
          <w:b/>
          <w:szCs w:val="24"/>
          <w:lang w:val="it-IT"/>
        </w:rPr>
        <w:t xml:space="preserve">Regione membro: 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</w:p>
    <w:p w14:paraId="2E4302FA" w14:textId="77777777" w:rsidR="005429FC" w:rsidRDefault="005429FC">
      <w:pPr>
        <w:spacing w:line="240" w:lineRule="auto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9480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680"/>
      </w:tblGrid>
      <w:tr w:rsidR="005429FC" w:rsidRPr="006805E7" w14:paraId="0E729DF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0C75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Nome della manifestazione: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C3F7" w14:textId="77777777" w:rsidR="005429F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 xml:space="preserve">Arge </w:t>
            </w:r>
            <w:proofErr w:type="spellStart"/>
            <w:r>
              <w:rPr>
                <w:rFonts w:ascii="Arial" w:hAnsi="Arial" w:cs="Arial"/>
                <w:b/>
                <w:sz w:val="20"/>
                <w:lang w:val="it-IT"/>
              </w:rPr>
              <w:t>Alp</w:t>
            </w:r>
            <w:proofErr w:type="spellEnd"/>
            <w:r>
              <w:rPr>
                <w:rFonts w:ascii="Arial" w:hAnsi="Arial" w:cs="Arial"/>
                <w:b/>
                <w:sz w:val="20"/>
                <w:lang w:val="it-IT"/>
              </w:rPr>
              <w:t xml:space="preserve"> hockey su ghiaccio 2026</w:t>
            </w:r>
          </w:p>
        </w:tc>
      </w:tr>
      <w:tr w:rsidR="005429FC" w14:paraId="03CC3538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FDC4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Luogo/luoghi della manifestazione: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3286" w14:textId="77777777" w:rsidR="005429FC" w:rsidRDefault="00000000">
            <w:pPr>
              <w:widowControl w:val="0"/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Landshut</w:t>
            </w:r>
          </w:p>
        </w:tc>
      </w:tr>
      <w:tr w:rsidR="005429FC" w14:paraId="3D1C9BDC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6675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Regione organizzatrice: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6A6C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Baviera</w:t>
            </w:r>
          </w:p>
        </w:tc>
      </w:tr>
      <w:tr w:rsidR="005429FC" w14:paraId="3BD1F864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0C9C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Numero di atleti: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6D4E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6BA32FB3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0DE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Numero di accompagnatori/allenatori/staff: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34A4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7A3F5DAB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CD3D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Note per l’organizzatore: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9245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5AB1E23E" w14:textId="77777777">
        <w:tblPrEx>
          <w:tblCellMar>
            <w:top w:w="0" w:type="dxa"/>
            <w:bottom w:w="0" w:type="dxa"/>
          </w:tblCellMar>
        </w:tblPrEx>
        <w:tc>
          <w:tcPr>
            <w:tcW w:w="9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6C05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Capo delegazione:</w:t>
            </w:r>
          </w:p>
        </w:tc>
      </w:tr>
      <w:tr w:rsidR="005429FC" w14:paraId="1C64B3FD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4A0C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Nome, cognome: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B348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79AE62E9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BACA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Indirizzo: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B4F8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78CEDD8D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7629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</w:pPr>
            <w:r>
              <w:rPr>
                <w:rStyle w:val="Carpredefinitoparagrafo"/>
                <w:rFonts w:ascii="Arial" w:hAnsi="Arial" w:cs="Arial"/>
                <w:sz w:val="20"/>
                <w:lang w:val="it-IT"/>
              </w:rPr>
              <w:t>CAP, Comune</w:t>
            </w:r>
            <w:bookmarkStart w:id="0" w:name="_GoBack"/>
            <w:bookmarkEnd w:id="0"/>
            <w:r>
              <w:rPr>
                <w:rStyle w:val="Carpredefinitoparagrafo"/>
                <w:rFonts w:ascii="Arial" w:hAnsi="Arial" w:cs="Arial"/>
                <w:sz w:val="20"/>
                <w:lang w:val="it-IT"/>
              </w:rPr>
              <w:t>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E3EC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623A9F4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5E23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Telefono: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3E8D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24055690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8083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Fax: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241D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  <w:tr w:rsidR="005429FC" w14:paraId="72C64758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869C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06A1" w14:textId="77777777" w:rsidR="005429FC" w:rsidRDefault="00000000">
            <w:pPr>
              <w:widowControl w:val="0"/>
              <w:tabs>
                <w:tab w:val="left" w:pos="3828"/>
              </w:tabs>
              <w:spacing w:before="240" w:after="240" w:line="240" w:lineRule="auto"/>
              <w:jc w:val="left"/>
            </w:pPr>
            <w:r>
              <w:rPr>
                <w:rStyle w:val="Carpredefinitoparagrafo"/>
                <w:rFonts w:ascii="Arial" w:hAnsi="Arial" w:cs="Arial"/>
                <w:b/>
                <w:sz w:val="20"/>
                <w:lang w:val="it-IT"/>
              </w:rPr>
              <w:t>     </w:t>
            </w:r>
          </w:p>
        </w:tc>
      </w:tr>
    </w:tbl>
    <w:p w14:paraId="3BABFAB9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4FBE5982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547CA2F2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4C840C22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00D2559D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202B12AC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2F781186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2C451A22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p w14:paraId="72086161" w14:textId="77777777" w:rsidR="005429FC" w:rsidRDefault="005429FC">
      <w:pPr>
        <w:spacing w:line="240" w:lineRule="auto"/>
        <w:jc w:val="center"/>
        <w:rPr>
          <w:rFonts w:ascii="Arial" w:hAnsi="Arial" w:cs="Arial"/>
          <w:sz w:val="18"/>
          <w:szCs w:val="18"/>
          <w:lang w:val="it-IT"/>
        </w:rPr>
      </w:pPr>
    </w:p>
    <w:sectPr w:rsidR="005429FC">
      <w:headerReference w:type="default" r:id="rId7"/>
      <w:footerReference w:type="default" r:id="rId8"/>
      <w:pgSz w:w="11906" w:h="16838"/>
      <w:pgMar w:top="1417" w:right="1134" w:bottom="426" w:left="1417" w:header="708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8416" w14:textId="77777777" w:rsidR="0049457B" w:rsidRDefault="0049457B">
      <w:pPr>
        <w:spacing w:line="240" w:lineRule="auto"/>
      </w:pPr>
      <w:r>
        <w:separator/>
      </w:r>
    </w:p>
  </w:endnote>
  <w:endnote w:type="continuationSeparator" w:id="0">
    <w:p w14:paraId="25489E27" w14:textId="77777777" w:rsidR="0049457B" w:rsidRDefault="00494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8D3A" w14:textId="77777777" w:rsidR="00000000" w:rsidRDefault="00000000">
    <w:pPr>
      <w:pStyle w:val="Fuzeile"/>
    </w:pPr>
    <w:r>
      <w:rPr>
        <w:rStyle w:val="Carpredefinitoparagrafo"/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8836" w14:textId="77777777" w:rsidR="0049457B" w:rsidRDefault="0049457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53DD89D" w14:textId="77777777" w:rsidR="0049457B" w:rsidRDefault="00494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383" w14:textId="77777777" w:rsidR="00000000" w:rsidRDefault="00000000">
    <w:pPr>
      <w:pStyle w:val="Kopfzeile"/>
    </w:pPr>
    <w:r>
      <w:rPr>
        <w:noProof/>
      </w:rPr>
      <w:drawing>
        <wp:inline distT="0" distB="0" distL="0" distR="0" wp14:anchorId="7D84DDF4" wp14:editId="6D43C755">
          <wp:extent cx="2714762" cy="523795"/>
          <wp:effectExtent l="0" t="0" r="9388" b="0"/>
          <wp:docPr id="140440652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4762" cy="523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9FC"/>
    <w:rsid w:val="0049457B"/>
    <w:rsid w:val="005429FC"/>
    <w:rsid w:val="006805E7"/>
    <w:rsid w:val="008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6E48D"/>
  <w15:docId w15:val="{8D5C813A-76D7-4E29-B14A-CB26FB0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">
    <w:name w:val="Normale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estofumetto">
    <w:name w:val="Testo fumetto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rpredefinitoparagrafo">
    <w:name w:val="Car. predefinito paragrafo"/>
  </w:style>
  <w:style w:type="character" w:customStyle="1" w:styleId="SprechblasentextZchn">
    <w:name w:val="Sprechblasentext Zchn"/>
    <w:rPr>
      <w:rFonts w:ascii="Tahoma" w:eastAsia="Tahoma" w:hAnsi="Tahoma" w:cs="Tahoma"/>
      <w:sz w:val="16"/>
      <w:szCs w:val="16"/>
      <w:lang w:val="de-DE"/>
    </w:rPr>
  </w:style>
  <w:style w:type="character" w:customStyle="1" w:styleId="KopfzeileZchn">
    <w:name w:val="Kopfzeile Zchn"/>
    <w:rPr>
      <w:rFonts w:ascii="Arial" w:eastAsia="Arial" w:hAnsi="Arial" w:cs="Arial"/>
      <w:sz w:val="24"/>
      <w:lang w:val="de-DE"/>
    </w:rPr>
  </w:style>
  <w:style w:type="character" w:customStyle="1" w:styleId="FuzeileZchn">
    <w:name w:val="Fußzeile Zchn"/>
    <w:rPr>
      <w:rFonts w:ascii="Arial" w:eastAsia="Arial" w:hAnsi="Arial" w:cs="Arial"/>
      <w:sz w:val="24"/>
      <w:lang w:val="de-D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954F72"/>
      <w:u w:val="single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gealp-sport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1730</Characters>
  <Application>Microsoft Office Word</Application>
  <DocSecurity>0</DocSecurity>
  <Lines>14</Lines>
  <Paragraphs>3</Paragraphs>
  <ScaleCrop>false</ScaleCrop>
  <Company>Kanton Graubuenden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 Lehrling 03</dc:creator>
  <cp:lastModifiedBy>Muscogiuri Serena (AVS GR)</cp:lastModifiedBy>
  <cp:revision>2</cp:revision>
  <cp:lastPrinted>2015-11-27T14:20:00Z</cp:lastPrinted>
  <dcterms:created xsi:type="dcterms:W3CDTF">2026-06-03T13:28:00Z</dcterms:created>
  <dcterms:modified xsi:type="dcterms:W3CDTF">2026-06-03T13:28:00Z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Kantonale Verwaltung Graubünden</vt:lpwstr>
  </property>
</Properties>
</file>